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24EE62D" w:rsidR="000E6B7A" w:rsidRPr="001A450E" w:rsidRDefault="000E6B7A" w:rsidP="000E6B7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1A450E">
        <w:rPr>
          <w:bCs/>
          <w:noProof w:val="0"/>
          <w:sz w:val="24"/>
          <w:szCs w:val="24"/>
        </w:rPr>
        <w:t>3GPP TSG-RAN WG2 Meeting #124</w:t>
      </w:r>
      <w:r w:rsidRPr="001A450E">
        <w:rPr>
          <w:bCs/>
          <w:noProof w:val="0"/>
          <w:sz w:val="24"/>
          <w:szCs w:val="24"/>
        </w:rPr>
        <w:tab/>
        <w:t>R2-231</w:t>
      </w:r>
      <w:r w:rsidR="00121AC1">
        <w:rPr>
          <w:bCs/>
          <w:noProof w:val="0"/>
          <w:sz w:val="24"/>
          <w:szCs w:val="24"/>
        </w:rPr>
        <w:t>2706</w:t>
      </w:r>
    </w:p>
    <w:p w14:paraId="11776FA6" w14:textId="49A6DCF2" w:rsidR="000E6B7A" w:rsidRPr="001A450E" w:rsidRDefault="000E6B7A" w:rsidP="000E6B7A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1A450E">
        <w:rPr>
          <w:bCs/>
          <w:sz w:val="24"/>
          <w:szCs w:val="24"/>
          <w:lang w:eastAsia="zh-CN"/>
        </w:rPr>
        <w:t>Chicago, USA, 13 – 17 November 2023</w:t>
      </w:r>
      <w:r w:rsidRPr="001A450E">
        <w:rPr>
          <w:noProof w:val="0"/>
          <w:sz w:val="24"/>
          <w:szCs w:val="24"/>
          <w:lang w:eastAsia="zh-CN"/>
        </w:rPr>
        <w:tab/>
      </w:r>
    </w:p>
    <w:p w14:paraId="2E02E5F5" w14:textId="77777777" w:rsidR="000E6B7A" w:rsidRPr="001A450E" w:rsidRDefault="000E6B7A" w:rsidP="000E6B7A">
      <w:pPr>
        <w:pStyle w:val="Header"/>
        <w:rPr>
          <w:bCs/>
          <w:noProof w:val="0"/>
          <w:sz w:val="24"/>
        </w:rPr>
      </w:pPr>
    </w:p>
    <w:p w14:paraId="403CB9C0" w14:textId="77777777" w:rsidR="000E6B7A" w:rsidRPr="001A450E" w:rsidRDefault="000E6B7A" w:rsidP="000E6B7A">
      <w:pPr>
        <w:pStyle w:val="Header"/>
        <w:rPr>
          <w:bCs/>
          <w:noProof w:val="0"/>
          <w:sz w:val="24"/>
        </w:rPr>
      </w:pPr>
    </w:p>
    <w:p w14:paraId="310B92C9" w14:textId="3E767791" w:rsidR="000E6B7A" w:rsidRPr="001A450E" w:rsidRDefault="000E6B7A" w:rsidP="000E6B7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A450E">
        <w:rPr>
          <w:rFonts w:cs="Arial"/>
          <w:b/>
          <w:bCs/>
          <w:sz w:val="24"/>
        </w:rPr>
        <w:t>Agenda item:</w:t>
      </w:r>
      <w:r w:rsidRPr="001A450E">
        <w:rPr>
          <w:rFonts w:cs="Arial"/>
          <w:b/>
          <w:bCs/>
          <w:sz w:val="24"/>
        </w:rPr>
        <w:tab/>
      </w:r>
      <w:r w:rsidRPr="001A450E">
        <w:rPr>
          <w:rFonts w:cs="Arial"/>
          <w:b/>
          <w:bCs/>
          <w:sz w:val="24"/>
          <w:lang w:eastAsia="ja-JP"/>
        </w:rPr>
        <w:t>7.14.3</w:t>
      </w:r>
    </w:p>
    <w:p w14:paraId="73188B46" w14:textId="77777777" w:rsidR="000E6B7A" w:rsidRPr="001A450E" w:rsidRDefault="000E6B7A" w:rsidP="000E6B7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A450E">
        <w:rPr>
          <w:rFonts w:ascii="Arial" w:hAnsi="Arial" w:cs="Arial"/>
          <w:b/>
          <w:bCs/>
          <w:sz w:val="24"/>
        </w:rPr>
        <w:t>Source:</w:t>
      </w:r>
      <w:r w:rsidRPr="001A450E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12CCE941" w:rsidR="000E6B7A" w:rsidRPr="001A450E" w:rsidRDefault="000E6B7A" w:rsidP="000E6B7A">
      <w:pPr>
        <w:ind w:left="1985" w:hanging="1985"/>
        <w:rPr>
          <w:rFonts w:ascii="Arial" w:hAnsi="Arial" w:cs="Arial"/>
          <w:b/>
          <w:bCs/>
          <w:sz w:val="24"/>
        </w:rPr>
      </w:pPr>
      <w:r w:rsidRPr="001A450E">
        <w:rPr>
          <w:rFonts w:ascii="Arial" w:hAnsi="Arial" w:cs="Arial"/>
          <w:b/>
          <w:bCs/>
          <w:sz w:val="24"/>
        </w:rPr>
        <w:t>Title:</w:t>
      </w:r>
      <w:r w:rsidRPr="001A450E">
        <w:rPr>
          <w:rFonts w:ascii="Arial" w:hAnsi="Arial" w:cs="Arial"/>
          <w:b/>
          <w:bCs/>
          <w:sz w:val="24"/>
        </w:rPr>
        <w:tab/>
        <w:t xml:space="preserve">Remaining issues on </w:t>
      </w:r>
      <w:proofErr w:type="spellStart"/>
      <w:r w:rsidRPr="001A450E">
        <w:rPr>
          <w:rFonts w:ascii="Arial" w:hAnsi="Arial" w:cs="Arial"/>
          <w:b/>
          <w:bCs/>
          <w:sz w:val="24"/>
        </w:rPr>
        <w:t>QoE</w:t>
      </w:r>
      <w:proofErr w:type="spellEnd"/>
      <w:r w:rsidRPr="001A450E">
        <w:rPr>
          <w:rFonts w:ascii="Arial" w:hAnsi="Arial" w:cs="Arial"/>
          <w:b/>
          <w:bCs/>
          <w:sz w:val="24"/>
        </w:rPr>
        <w:t xml:space="preserve"> for NR-DC</w:t>
      </w:r>
    </w:p>
    <w:p w14:paraId="25F387E8" w14:textId="17BEF464" w:rsidR="000E6B7A" w:rsidRPr="001A450E" w:rsidRDefault="000E6B7A" w:rsidP="000E6B7A">
      <w:pPr>
        <w:ind w:left="1985" w:hanging="1985"/>
        <w:rPr>
          <w:rFonts w:ascii="Arial" w:hAnsi="Arial" w:cs="Arial"/>
          <w:b/>
          <w:bCs/>
          <w:sz w:val="24"/>
        </w:rPr>
      </w:pPr>
      <w:r w:rsidRPr="001A450E">
        <w:rPr>
          <w:rFonts w:ascii="Arial" w:hAnsi="Arial" w:cs="Arial"/>
          <w:b/>
          <w:bCs/>
          <w:sz w:val="24"/>
        </w:rPr>
        <w:t>WID/SID:</w:t>
      </w:r>
      <w:r w:rsidRPr="001A450E">
        <w:rPr>
          <w:rFonts w:ascii="Arial" w:hAnsi="Arial" w:cs="Arial"/>
          <w:b/>
          <w:bCs/>
          <w:sz w:val="24"/>
        </w:rPr>
        <w:tab/>
      </w:r>
      <w:proofErr w:type="spellStart"/>
      <w:r w:rsidRPr="001A450E">
        <w:rPr>
          <w:rFonts w:ascii="Arial" w:hAnsi="Arial" w:cs="Arial"/>
          <w:b/>
          <w:bCs/>
          <w:sz w:val="24"/>
        </w:rPr>
        <w:t>NR_QoE_enh</w:t>
      </w:r>
      <w:proofErr w:type="spellEnd"/>
      <w:r w:rsidRPr="001A450E">
        <w:rPr>
          <w:rFonts w:ascii="Arial" w:hAnsi="Arial" w:cs="Arial"/>
          <w:b/>
          <w:bCs/>
          <w:sz w:val="24"/>
        </w:rPr>
        <w:t xml:space="preserve">-Core </w:t>
      </w:r>
      <w:r w:rsidRPr="001A450E">
        <w:rPr>
          <w:rFonts w:ascii="Arial" w:hAnsi="Arial" w:cs="Arial"/>
          <w:b/>
          <w:bCs/>
          <w:sz w:val="24"/>
          <w:szCs w:val="24"/>
        </w:rPr>
        <w:t>- Release 18</w:t>
      </w:r>
    </w:p>
    <w:p w14:paraId="6FEB19D6" w14:textId="77777777" w:rsidR="000E6B7A" w:rsidRPr="001A450E" w:rsidRDefault="000E6B7A" w:rsidP="000E6B7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A450E">
        <w:rPr>
          <w:rFonts w:ascii="Arial" w:hAnsi="Arial" w:cs="Arial"/>
          <w:b/>
          <w:bCs/>
          <w:sz w:val="24"/>
        </w:rPr>
        <w:t>Document for:</w:t>
      </w:r>
      <w:r w:rsidRPr="001A450E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0E6B7A" w:rsidRPr="001A450E" w:rsidRDefault="000E6B7A" w:rsidP="000E6B7A">
      <w:pPr>
        <w:pStyle w:val="Heading1"/>
      </w:pPr>
      <w:r w:rsidRPr="001A450E">
        <w:t>1</w:t>
      </w:r>
      <w:r w:rsidRPr="001A450E">
        <w:tab/>
        <w:t>Introduction</w:t>
      </w:r>
    </w:p>
    <w:p w14:paraId="341DB620" w14:textId="557739CF" w:rsidR="000E6B7A" w:rsidRPr="001A450E" w:rsidRDefault="000E6B7A" w:rsidP="000E6B7A">
      <w:r w:rsidRPr="001A450E">
        <w:t xml:space="preserve">During </w:t>
      </w:r>
      <w:r w:rsidR="007B625A" w:rsidRPr="001A450E">
        <w:t xml:space="preserve">the </w:t>
      </w:r>
      <w:r w:rsidRPr="001A450E">
        <w:t xml:space="preserve">ongoing Rel-18 discussions, RAN2 and RAN3 have developed generic framework for QoS support in </w:t>
      </w:r>
      <w:r w:rsidR="00B62E13" w:rsidRPr="002715E6">
        <w:t>NR-</w:t>
      </w:r>
      <w:r w:rsidRPr="001A450E">
        <w:t xml:space="preserve">DC. In the post-meeting email discussion [1], the open issue list has been discussed and the following issues are to be discussed in RAN2-124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6B7A" w:rsidRPr="001A450E" w14:paraId="0C5C2EDF" w14:textId="77777777" w:rsidTr="00BA0751">
        <w:tc>
          <w:tcPr>
            <w:tcW w:w="9631" w:type="dxa"/>
          </w:tcPr>
          <w:p w14:paraId="3D4D3D1C" w14:textId="77777777" w:rsidR="000E6B7A" w:rsidRPr="001A450E" w:rsidRDefault="000E6B7A" w:rsidP="00BA0751">
            <w:pPr>
              <w:rPr>
                <w:b/>
                <w:bCs/>
              </w:rPr>
            </w:pPr>
            <w:r w:rsidRPr="001A450E">
              <w:rPr>
                <w:b/>
                <w:bCs/>
              </w:rPr>
              <w:t>Remaining open issues to be discussed in next meeting:</w:t>
            </w:r>
          </w:p>
          <w:p w14:paraId="572E33E3" w14:textId="77777777" w:rsidR="000E6B7A" w:rsidRPr="001A450E" w:rsidRDefault="000E6B7A" w:rsidP="00BA0751">
            <w:r w:rsidRPr="001A450E">
              <w:t xml:space="preserve">Proposal 2b: When </w:t>
            </w:r>
            <w:r w:rsidRPr="001A450E">
              <w:rPr>
                <w:lang w:eastAsia="zh-CN"/>
              </w:rPr>
              <w:t xml:space="preserve">UE cannot send </w:t>
            </w:r>
            <w:proofErr w:type="spellStart"/>
            <w:r w:rsidRPr="001A450E">
              <w:rPr>
                <w:lang w:eastAsia="zh-CN"/>
              </w:rPr>
              <w:t>RVQoE</w:t>
            </w:r>
            <w:proofErr w:type="spellEnd"/>
            <w:r w:rsidRPr="001A450E">
              <w:rPr>
                <w:lang w:eastAsia="zh-CN"/>
              </w:rPr>
              <w:t xml:space="preserve"> report because the configured </w:t>
            </w:r>
            <w:proofErr w:type="spellStart"/>
            <w:r w:rsidRPr="001A450E">
              <w:rPr>
                <w:lang w:eastAsia="zh-CN"/>
              </w:rPr>
              <w:t>RVQoE</w:t>
            </w:r>
            <w:proofErr w:type="spellEnd"/>
            <w:r w:rsidRPr="001A450E">
              <w:rPr>
                <w:lang w:eastAsia="zh-CN"/>
              </w:rPr>
              <w:t xml:space="preserve"> specific SRB is not available, RAN2 to further clarify whether the </w:t>
            </w:r>
            <w:proofErr w:type="spellStart"/>
            <w:r w:rsidRPr="001A450E">
              <w:rPr>
                <w:lang w:eastAsia="zh-CN"/>
              </w:rPr>
              <w:t>RVQoE</w:t>
            </w:r>
            <w:proofErr w:type="spellEnd"/>
            <w:r w:rsidRPr="001A450E">
              <w:rPr>
                <w:lang w:eastAsia="zh-CN"/>
              </w:rPr>
              <w:t xml:space="preserve"> report should be discarded and not stored and reported later. </w:t>
            </w:r>
          </w:p>
          <w:p w14:paraId="228967B4" w14:textId="77777777" w:rsidR="000E6B7A" w:rsidRPr="001A450E" w:rsidRDefault="000E6B7A" w:rsidP="00BA0751">
            <w:pPr>
              <w:rPr>
                <w:b/>
                <w:bCs/>
              </w:rPr>
            </w:pPr>
            <w:r w:rsidRPr="001A450E">
              <w:t xml:space="preserve">Proposal 3b: When SN is released, FFS how to treat the unsent </w:t>
            </w:r>
            <w:proofErr w:type="spellStart"/>
            <w:r w:rsidRPr="001A450E">
              <w:t>QoE</w:t>
            </w:r>
            <w:proofErr w:type="spellEnd"/>
            <w:r w:rsidRPr="001A450E">
              <w:t xml:space="preserve"> report configured to be reported over SRB5.</w:t>
            </w:r>
            <w:r w:rsidRPr="001A450E">
              <w:rPr>
                <w:b/>
                <w:bCs/>
              </w:rPr>
              <w:t xml:space="preserve"> </w:t>
            </w:r>
          </w:p>
        </w:tc>
      </w:tr>
    </w:tbl>
    <w:p w14:paraId="477EE99E" w14:textId="77777777" w:rsidR="000E6B7A" w:rsidRPr="001A450E" w:rsidRDefault="000E6B7A" w:rsidP="000E6B7A">
      <w:pPr>
        <w:rPr>
          <w:sz w:val="2"/>
          <w:szCs w:val="2"/>
        </w:rPr>
      </w:pPr>
    </w:p>
    <w:p w14:paraId="6AD52C9C" w14:textId="77777777" w:rsidR="000E6B7A" w:rsidRPr="001A450E" w:rsidRDefault="000E6B7A" w:rsidP="000E6B7A">
      <w:r w:rsidRPr="001A450E">
        <w:t>In this paper, we elaborate more on the left open issues.</w:t>
      </w:r>
    </w:p>
    <w:p w14:paraId="7D484B6E" w14:textId="7B2F6D7E" w:rsidR="000E6B7A" w:rsidRPr="001A450E" w:rsidRDefault="000E6B7A" w:rsidP="000E6B7A">
      <w:pPr>
        <w:pStyle w:val="Heading1"/>
      </w:pPr>
      <w:r w:rsidRPr="001A450E">
        <w:t>2</w:t>
      </w:r>
      <w:r w:rsidRPr="001A450E">
        <w:tab/>
        <w:t>Discussion</w:t>
      </w:r>
    </w:p>
    <w:p w14:paraId="031460D2" w14:textId="6CFD7E25" w:rsidR="000E6B7A" w:rsidRPr="001A450E" w:rsidRDefault="000E6B7A" w:rsidP="000E6B7A">
      <w:r w:rsidRPr="001A450E">
        <w:t xml:space="preserve">In RAN2-123bis meeting, RAN2 agreed UE is not required to buffer the </w:t>
      </w:r>
      <w:proofErr w:type="spellStart"/>
      <w:r w:rsidRPr="001A450E">
        <w:t>RVQoE</w:t>
      </w:r>
      <w:proofErr w:type="spellEnd"/>
      <w:r w:rsidRPr="001A450E">
        <w:t xml:space="preserve"> report if the report cannot be sent because the configured SRB is not available.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6B7A" w:rsidRPr="001A450E" w14:paraId="09C5627D" w14:textId="77777777" w:rsidTr="00BA0751">
        <w:tc>
          <w:tcPr>
            <w:tcW w:w="9631" w:type="dxa"/>
          </w:tcPr>
          <w:p w14:paraId="38A159E9" w14:textId="10ADB506" w:rsidR="000E6B7A" w:rsidRPr="001A450E" w:rsidRDefault="000E6B7A" w:rsidP="00BA0751">
            <w:r w:rsidRPr="001A450E">
              <w:t>RAN2-123bis Agreement:</w:t>
            </w:r>
          </w:p>
          <w:p w14:paraId="0D7CDA0A" w14:textId="6BA8751A" w:rsidR="000E6B7A" w:rsidRPr="001A450E" w:rsidRDefault="000E6B7A" w:rsidP="00BA0751">
            <w:r w:rsidRPr="001A450E">
              <w:t xml:space="preserve">When UE cannot send </w:t>
            </w:r>
            <w:proofErr w:type="spellStart"/>
            <w:r w:rsidRPr="001A450E">
              <w:t>RVQoE</w:t>
            </w:r>
            <w:proofErr w:type="spellEnd"/>
            <w:r w:rsidRPr="001A450E">
              <w:t xml:space="preserve"> report because the configured </w:t>
            </w:r>
            <w:proofErr w:type="spellStart"/>
            <w:r w:rsidRPr="001A450E">
              <w:t>RVQoE</w:t>
            </w:r>
            <w:proofErr w:type="spellEnd"/>
            <w:r w:rsidRPr="001A450E">
              <w:t xml:space="preserve"> specific SRB is not available, </w:t>
            </w:r>
            <w:r w:rsidRPr="001A450E">
              <w:rPr>
                <w:highlight w:val="yellow"/>
              </w:rPr>
              <w:t xml:space="preserve">UE is not required to buffer the </w:t>
            </w:r>
            <w:proofErr w:type="spellStart"/>
            <w:r w:rsidRPr="001A450E">
              <w:rPr>
                <w:highlight w:val="yellow"/>
              </w:rPr>
              <w:t>RVQoE</w:t>
            </w:r>
            <w:proofErr w:type="spellEnd"/>
            <w:r w:rsidRPr="001A450E">
              <w:rPr>
                <w:highlight w:val="yellow"/>
              </w:rPr>
              <w:t xml:space="preserve"> report.</w:t>
            </w:r>
          </w:p>
        </w:tc>
      </w:tr>
    </w:tbl>
    <w:p w14:paraId="69A319D3" w14:textId="77777777" w:rsidR="000E6B7A" w:rsidRPr="001A450E" w:rsidRDefault="000E6B7A" w:rsidP="000E6B7A">
      <w:pPr>
        <w:rPr>
          <w:sz w:val="2"/>
          <w:szCs w:val="2"/>
        </w:rPr>
      </w:pPr>
    </w:p>
    <w:p w14:paraId="0FE0E557" w14:textId="2097522B" w:rsidR="000E6B7A" w:rsidRPr="001A450E" w:rsidRDefault="000E6B7A" w:rsidP="000E6B7A">
      <w:pPr>
        <w:jc w:val="both"/>
      </w:pPr>
      <w:r w:rsidRPr="001A450E">
        <w:t xml:space="preserve">However, </w:t>
      </w:r>
      <w:r w:rsidR="00B90E89" w:rsidRPr="001A450E">
        <w:t>at</w:t>
      </w:r>
      <w:r w:rsidRPr="001A450E">
        <w:t xml:space="preserve"> the email </w:t>
      </w:r>
      <w:proofErr w:type="gramStart"/>
      <w:r w:rsidRPr="001A450E">
        <w:t>discussion[</w:t>
      </w:r>
      <w:proofErr w:type="gramEnd"/>
      <w:r w:rsidRPr="001A450E">
        <w:t xml:space="preserve">1], some company think the agreement leaves the freedom to UE implementation which may store the </w:t>
      </w:r>
      <w:proofErr w:type="spellStart"/>
      <w:r w:rsidRPr="001A450E">
        <w:t>RVQoE</w:t>
      </w:r>
      <w:proofErr w:type="spellEnd"/>
      <w:r w:rsidRPr="001A450E">
        <w:t xml:space="preserve"> report. </w:t>
      </w:r>
      <w:proofErr w:type="gramStart"/>
      <w:r w:rsidRPr="001A450E">
        <w:t>Therefore</w:t>
      </w:r>
      <w:proofErr w:type="gramEnd"/>
      <w:r w:rsidRPr="001A450E">
        <w:t xml:space="preserve"> it may lead unexpected UE behaviour such as UE report the delayed and outdated </w:t>
      </w:r>
      <w:proofErr w:type="spellStart"/>
      <w:r w:rsidRPr="001A450E">
        <w:t>RVQoE</w:t>
      </w:r>
      <w:proofErr w:type="spellEnd"/>
      <w:r w:rsidRPr="001A450E">
        <w:t xml:space="preserve"> to </w:t>
      </w:r>
      <w:proofErr w:type="spellStart"/>
      <w:r w:rsidRPr="001A450E">
        <w:t>gNB</w:t>
      </w:r>
      <w:proofErr w:type="spellEnd"/>
      <w:r w:rsidRPr="001A450E">
        <w:t xml:space="preserve"> once the SRB is available. Since the </w:t>
      </w:r>
      <w:proofErr w:type="spellStart"/>
      <w:r w:rsidRPr="001A450E">
        <w:t>RVQoE</w:t>
      </w:r>
      <w:proofErr w:type="spellEnd"/>
      <w:r w:rsidRPr="001A450E">
        <w:t xml:space="preserve"> report is time-critical for RAN optimization, the outdated </w:t>
      </w:r>
      <w:proofErr w:type="spellStart"/>
      <w:r w:rsidRPr="001A450E">
        <w:t>RVQoE</w:t>
      </w:r>
      <w:proofErr w:type="spellEnd"/>
      <w:r w:rsidRPr="001A450E">
        <w:t xml:space="preserve"> report may result in incorrect </w:t>
      </w:r>
      <w:proofErr w:type="spellStart"/>
      <w:r w:rsidRPr="001A450E">
        <w:t>gNB</w:t>
      </w:r>
      <w:proofErr w:type="spellEnd"/>
      <w:r w:rsidRPr="001A450E">
        <w:t xml:space="preserve"> actions. </w:t>
      </w:r>
      <w:proofErr w:type="gramStart"/>
      <w:r w:rsidRPr="001A450E">
        <w:t>Hence</w:t>
      </w:r>
      <w:proofErr w:type="gramEnd"/>
      <w:r w:rsidRPr="001A450E">
        <w:t xml:space="preserve"> we think it is reasonable for UE to discard the </w:t>
      </w:r>
      <w:proofErr w:type="spellStart"/>
      <w:r w:rsidRPr="001A450E">
        <w:t>RVQoE</w:t>
      </w:r>
      <w:proofErr w:type="spellEnd"/>
      <w:r w:rsidRPr="001A450E">
        <w:t xml:space="preserve"> report if the configured </w:t>
      </w:r>
      <w:proofErr w:type="spellStart"/>
      <w:r w:rsidRPr="001A450E">
        <w:t>RVQoE</w:t>
      </w:r>
      <w:proofErr w:type="spellEnd"/>
      <w:r w:rsidRPr="001A450E">
        <w:t xml:space="preserve"> specific SRB is not available.</w:t>
      </w:r>
    </w:p>
    <w:p w14:paraId="3FD2F9DB" w14:textId="13DACFCE" w:rsidR="000E6B7A" w:rsidRPr="001A450E" w:rsidRDefault="000E6B7A" w:rsidP="000E6B7A">
      <w:pPr>
        <w:rPr>
          <w:b/>
        </w:rPr>
      </w:pPr>
      <w:r w:rsidRPr="001A450E">
        <w:rPr>
          <w:b/>
        </w:rPr>
        <w:t xml:space="preserve">Proposal 1: When UE cannot send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report because the configured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specific SRB is not available, the UE should discard the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report.</w:t>
      </w:r>
    </w:p>
    <w:p w14:paraId="48678645" w14:textId="77777777" w:rsidR="00C80505" w:rsidRPr="001A450E" w:rsidRDefault="000E6B7A" w:rsidP="000E6B7A">
      <w:pPr>
        <w:jc w:val="both"/>
        <w:rPr>
          <w:bCs/>
        </w:rPr>
      </w:pPr>
      <w:r w:rsidRPr="001A450E">
        <w:rPr>
          <w:bCs/>
        </w:rPr>
        <w:t xml:space="preserve">Another open issue is that, when SN is released, it is FFS on how to treat the unsent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report configured to be reported over SRB5. RAN3 has agreed that all SN configured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measurements should be released by UE during SN release as indicated in </w:t>
      </w:r>
      <w:proofErr w:type="gramStart"/>
      <w:r w:rsidRPr="001A450E">
        <w:rPr>
          <w:bCs/>
        </w:rPr>
        <w:t>LS[</w:t>
      </w:r>
      <w:proofErr w:type="gramEnd"/>
      <w:r w:rsidRPr="001A450E">
        <w:rPr>
          <w:bCs/>
        </w:rPr>
        <w:t xml:space="preserve">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3747" w:rsidRPr="001A450E" w14:paraId="236BC545" w14:textId="77777777" w:rsidTr="008C3747">
        <w:tc>
          <w:tcPr>
            <w:tcW w:w="9631" w:type="dxa"/>
          </w:tcPr>
          <w:p w14:paraId="0FDF1C9E" w14:textId="77777777" w:rsidR="00D52FA2" w:rsidRPr="001A450E" w:rsidRDefault="00D52FA2" w:rsidP="00D52FA2">
            <w:pPr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eastAsia="等线"/>
                <w:lang w:eastAsia="zh-CN"/>
              </w:rPr>
            </w:pPr>
            <w:r w:rsidRPr="001A450E">
              <w:rPr>
                <w:rFonts w:eastAsia="等线"/>
                <w:lang w:eastAsia="zh-CN"/>
              </w:rPr>
              <w:t>For NR-DC</w:t>
            </w:r>
          </w:p>
          <w:p w14:paraId="7A94396B" w14:textId="49B486EF" w:rsidR="008C3747" w:rsidRPr="001A450E" w:rsidRDefault="00D52FA2" w:rsidP="00D52FA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100" w:left="560"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1A450E">
              <w:rPr>
                <w:rFonts w:eastAsia="等线"/>
                <w:lang w:eastAsia="zh-CN"/>
              </w:rPr>
              <w:t xml:space="preserve">Release all SN configured </w:t>
            </w:r>
            <w:proofErr w:type="spellStart"/>
            <w:r w:rsidRPr="001A450E">
              <w:rPr>
                <w:rFonts w:eastAsia="等线"/>
                <w:lang w:eastAsia="zh-CN"/>
              </w:rPr>
              <w:t>QoE</w:t>
            </w:r>
            <w:proofErr w:type="spellEnd"/>
            <w:r w:rsidRPr="001A450E">
              <w:rPr>
                <w:rFonts w:eastAsia="等线"/>
                <w:lang w:eastAsia="zh-CN"/>
              </w:rPr>
              <w:t xml:space="preserve"> measurements during SN release</w:t>
            </w:r>
          </w:p>
        </w:tc>
      </w:tr>
    </w:tbl>
    <w:p w14:paraId="26736AA0" w14:textId="77777777" w:rsidR="00C80505" w:rsidRPr="001A450E" w:rsidRDefault="00C80505" w:rsidP="000E6B7A">
      <w:pPr>
        <w:jc w:val="both"/>
        <w:rPr>
          <w:bCs/>
          <w:sz w:val="2"/>
          <w:szCs w:val="2"/>
        </w:rPr>
      </w:pPr>
    </w:p>
    <w:p w14:paraId="768E6171" w14:textId="4696E8F2" w:rsidR="000E6B7A" w:rsidRPr="001A450E" w:rsidRDefault="000E6B7A" w:rsidP="000E6B7A">
      <w:pPr>
        <w:jc w:val="both"/>
        <w:rPr>
          <w:bCs/>
        </w:rPr>
      </w:pPr>
      <w:r w:rsidRPr="001A450E">
        <w:rPr>
          <w:bCs/>
        </w:rPr>
        <w:t xml:space="preserve">It is our understanding that, if network thinks the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data of the affected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configuration is important, before the SN release, network should reconfigure the reporting leg from SRB5 to SRB4 to get further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reports. Otherwise (</w:t>
      </w:r>
      <w:proofErr w:type="spellStart"/>
      <w:proofErr w:type="gramStart"/>
      <w:r w:rsidRPr="001A450E">
        <w:rPr>
          <w:bCs/>
        </w:rPr>
        <w:t>i.e</w:t>
      </w:r>
      <w:proofErr w:type="spellEnd"/>
      <w:r w:rsidRPr="001A450E">
        <w:rPr>
          <w:bCs/>
        </w:rPr>
        <w:t>,,</w:t>
      </w:r>
      <w:proofErr w:type="gramEnd"/>
      <w:r w:rsidRPr="001A450E">
        <w:rPr>
          <w:bCs/>
        </w:rPr>
        <w:t xml:space="preserve"> if </w:t>
      </w:r>
      <w:r w:rsidRPr="001A450E">
        <w:rPr>
          <w:bCs/>
        </w:rPr>
        <w:lastRenderedPageBreak/>
        <w:t xml:space="preserve">the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configuration is configured to report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data via SRB5 during SN release), the UE should discard the unsent </w:t>
      </w:r>
      <w:proofErr w:type="spellStart"/>
      <w:r w:rsidRPr="001A450E">
        <w:rPr>
          <w:bCs/>
        </w:rPr>
        <w:t>QoE</w:t>
      </w:r>
      <w:proofErr w:type="spellEnd"/>
      <w:r w:rsidRPr="001A450E">
        <w:rPr>
          <w:bCs/>
        </w:rPr>
        <w:t xml:space="preserve"> reports.</w:t>
      </w:r>
    </w:p>
    <w:p w14:paraId="76032BF2" w14:textId="07B377A6" w:rsidR="000E6B7A" w:rsidRPr="001A450E" w:rsidRDefault="000E6B7A" w:rsidP="000E6B7A">
      <w:pPr>
        <w:rPr>
          <w:b/>
        </w:rPr>
      </w:pPr>
      <w:r w:rsidRPr="001A450E">
        <w:rPr>
          <w:bCs/>
        </w:rPr>
        <w:t xml:space="preserve"> </w:t>
      </w:r>
      <w:r w:rsidRPr="001A450E">
        <w:rPr>
          <w:b/>
        </w:rPr>
        <w:t xml:space="preserve">Proposal 2: When SN is released, the UE should discard the unsent </w:t>
      </w:r>
      <w:proofErr w:type="spellStart"/>
      <w:r w:rsidRPr="001A450E">
        <w:rPr>
          <w:b/>
        </w:rPr>
        <w:t>QoE</w:t>
      </w:r>
      <w:proofErr w:type="spellEnd"/>
      <w:r w:rsidRPr="001A450E">
        <w:rPr>
          <w:b/>
        </w:rPr>
        <w:t xml:space="preserve"> report configured to be reported via SRB5.</w:t>
      </w:r>
    </w:p>
    <w:p w14:paraId="69B7B8E6" w14:textId="69E07FC9" w:rsidR="000E6B7A" w:rsidRPr="001A450E" w:rsidRDefault="000E6B7A" w:rsidP="000E6B7A">
      <w:pPr>
        <w:pStyle w:val="Heading1"/>
      </w:pPr>
      <w:r w:rsidRPr="001A450E">
        <w:t>3</w:t>
      </w:r>
      <w:r w:rsidRPr="001A450E">
        <w:tab/>
        <w:t>Conclusion</w:t>
      </w:r>
    </w:p>
    <w:p w14:paraId="3BE72BE2" w14:textId="23DC70EC" w:rsidR="000E6B7A" w:rsidRPr="001A450E" w:rsidRDefault="000E6B7A" w:rsidP="000E6B7A">
      <w:pPr>
        <w:rPr>
          <w:bCs/>
        </w:rPr>
      </w:pPr>
      <w:r w:rsidRPr="001A450E">
        <w:t xml:space="preserve">This document has </w:t>
      </w:r>
      <w:r w:rsidRPr="001A450E">
        <w:rPr>
          <w:bCs/>
        </w:rPr>
        <w:t>proposed the following:</w:t>
      </w:r>
    </w:p>
    <w:p w14:paraId="2C25E76D" w14:textId="77777777" w:rsidR="00BA0751" w:rsidRPr="001A450E" w:rsidRDefault="00BA0751" w:rsidP="00BA0751">
      <w:pPr>
        <w:rPr>
          <w:b/>
        </w:rPr>
      </w:pPr>
      <w:r w:rsidRPr="001A450E">
        <w:rPr>
          <w:b/>
        </w:rPr>
        <w:t xml:space="preserve">Proposal 1: When UE cannot send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report because the configured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specific SRB is not available, the UE should discard the </w:t>
      </w:r>
      <w:proofErr w:type="spellStart"/>
      <w:r w:rsidRPr="001A450E">
        <w:rPr>
          <w:b/>
        </w:rPr>
        <w:t>RVQoE</w:t>
      </w:r>
      <w:proofErr w:type="spellEnd"/>
      <w:r w:rsidRPr="001A450E">
        <w:rPr>
          <w:b/>
        </w:rPr>
        <w:t xml:space="preserve"> report.</w:t>
      </w:r>
    </w:p>
    <w:p w14:paraId="452C03F5" w14:textId="77777777" w:rsidR="00BA0751" w:rsidRPr="001A450E" w:rsidRDefault="00BA0751" w:rsidP="00BA0751">
      <w:pPr>
        <w:rPr>
          <w:b/>
        </w:rPr>
      </w:pPr>
      <w:r w:rsidRPr="001A450E">
        <w:rPr>
          <w:bCs/>
        </w:rPr>
        <w:t xml:space="preserve"> </w:t>
      </w:r>
      <w:r w:rsidRPr="001A450E">
        <w:rPr>
          <w:b/>
        </w:rPr>
        <w:t xml:space="preserve">Proposal 2: When SN is released, the UE should discard the unsent </w:t>
      </w:r>
      <w:proofErr w:type="spellStart"/>
      <w:r w:rsidRPr="001A450E">
        <w:rPr>
          <w:b/>
        </w:rPr>
        <w:t>QoE</w:t>
      </w:r>
      <w:proofErr w:type="spellEnd"/>
      <w:r w:rsidRPr="001A450E">
        <w:rPr>
          <w:b/>
        </w:rPr>
        <w:t xml:space="preserve"> report configured to be reported via SRB5.</w:t>
      </w:r>
    </w:p>
    <w:p w14:paraId="77DB040D" w14:textId="77777777" w:rsidR="000E6B7A" w:rsidRPr="001A450E" w:rsidRDefault="000E6B7A" w:rsidP="000E6B7A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1A450E">
        <w:rPr>
          <w:rFonts w:ascii="Arial" w:hAnsi="Arial"/>
          <w:sz w:val="36"/>
        </w:rPr>
        <w:t>Reference</w:t>
      </w:r>
      <w:r w:rsidRPr="001A450E">
        <w:rPr>
          <w:rFonts w:ascii="Arial" w:hAnsi="Arial"/>
          <w:sz w:val="36"/>
        </w:rPr>
        <w:tab/>
      </w:r>
    </w:p>
    <w:p w14:paraId="2837541F" w14:textId="32D2AE5C" w:rsidR="000E6B7A" w:rsidRPr="001A450E" w:rsidRDefault="000E6B7A" w:rsidP="000E6B7A">
      <w:r w:rsidRPr="001A450E">
        <w:t xml:space="preserve">[1] </w:t>
      </w:r>
      <w:r w:rsidR="000619EF" w:rsidRPr="001A450E">
        <w:t>R2-2312704</w:t>
      </w:r>
      <w:r w:rsidRPr="001A450E">
        <w:tab/>
        <w:t>[Post123bis][</w:t>
      </w:r>
      <w:proofErr w:type="gramStart"/>
      <w:r w:rsidRPr="001A450E">
        <w:t>618][</w:t>
      </w:r>
      <w:proofErr w:type="spellStart"/>
      <w:proofErr w:type="gramEnd"/>
      <w:r w:rsidRPr="001A450E">
        <w:t>QoE</w:t>
      </w:r>
      <w:proofErr w:type="spellEnd"/>
      <w:r w:rsidRPr="001A450E">
        <w:t>] 37.340 CR update and open issues (Nokia)</w:t>
      </w:r>
    </w:p>
    <w:p w14:paraId="42DF51BD" w14:textId="73000AB8" w:rsidR="000E6B7A" w:rsidRPr="001A450E" w:rsidRDefault="000E6B7A" w:rsidP="000E6B7A">
      <w:r w:rsidRPr="001A450E">
        <w:t>[2] R3-235912</w:t>
      </w:r>
      <w:r w:rsidRPr="001A450E">
        <w:tab/>
        <w:t>Reply LS on Priority information and NR-DC</w:t>
      </w:r>
    </w:p>
    <w:p w14:paraId="79B32285" w14:textId="77777777" w:rsidR="000E6B7A" w:rsidRPr="001A450E" w:rsidRDefault="000E6B7A" w:rsidP="000E6B7A"/>
    <w:p w14:paraId="259EEE34" w14:textId="77777777" w:rsidR="000E6B7A" w:rsidRPr="001A450E" w:rsidRDefault="000E6B7A" w:rsidP="000E6B7A"/>
    <w:p w14:paraId="260F5F99" w14:textId="77777777" w:rsidR="000E6B7A" w:rsidRPr="001A450E" w:rsidRDefault="000E6B7A" w:rsidP="000E6B7A"/>
    <w:p w14:paraId="35F222F4" w14:textId="77777777" w:rsidR="00080512" w:rsidRPr="001A450E" w:rsidRDefault="00080512" w:rsidP="000E6B7A"/>
    <w:sectPr w:rsidR="00080512" w:rsidRPr="001A45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033AD" w14:textId="77777777" w:rsidR="003921C0" w:rsidRDefault="003921C0">
      <w:r>
        <w:separator/>
      </w:r>
    </w:p>
  </w:endnote>
  <w:endnote w:type="continuationSeparator" w:id="0">
    <w:p w14:paraId="0B171F2D" w14:textId="77777777" w:rsidR="003921C0" w:rsidRDefault="003921C0">
      <w:r>
        <w:continuationSeparator/>
      </w:r>
    </w:p>
  </w:endnote>
  <w:endnote w:type="continuationNotice" w:id="1">
    <w:p w14:paraId="3C716FCC" w14:textId="77777777" w:rsidR="003921C0" w:rsidRDefault="003921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D486" w14:textId="77777777" w:rsidR="003921C0" w:rsidRDefault="003921C0">
      <w:r>
        <w:separator/>
      </w:r>
    </w:p>
  </w:footnote>
  <w:footnote w:type="continuationSeparator" w:id="0">
    <w:p w14:paraId="534518F9" w14:textId="77777777" w:rsidR="003921C0" w:rsidRDefault="003921C0">
      <w:r>
        <w:continuationSeparator/>
      </w:r>
    </w:p>
  </w:footnote>
  <w:footnote w:type="continuationNotice" w:id="1">
    <w:p w14:paraId="3C1A9D0C" w14:textId="77777777" w:rsidR="003921C0" w:rsidRDefault="003921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0B3ECE"/>
    <w:multiLevelType w:val="hybridMultilevel"/>
    <w:tmpl w:val="684EFCA4"/>
    <w:lvl w:ilvl="0" w:tplc="290294A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  <w:num w:numId="8" w16cid:durableId="13913398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46D"/>
    <w:rsid w:val="00006C10"/>
    <w:rsid w:val="00016557"/>
    <w:rsid w:val="00023C40"/>
    <w:rsid w:val="0002507D"/>
    <w:rsid w:val="00033397"/>
    <w:rsid w:val="00040095"/>
    <w:rsid w:val="00044BFE"/>
    <w:rsid w:val="000619EF"/>
    <w:rsid w:val="00065268"/>
    <w:rsid w:val="00073C9C"/>
    <w:rsid w:val="00076412"/>
    <w:rsid w:val="00080512"/>
    <w:rsid w:val="00090468"/>
    <w:rsid w:val="00094568"/>
    <w:rsid w:val="000B5C9A"/>
    <w:rsid w:val="000B786B"/>
    <w:rsid w:val="000B7BCF"/>
    <w:rsid w:val="000C522B"/>
    <w:rsid w:val="000D58AB"/>
    <w:rsid w:val="000E6B7A"/>
    <w:rsid w:val="00112F1A"/>
    <w:rsid w:val="00121AC1"/>
    <w:rsid w:val="00145075"/>
    <w:rsid w:val="001741A0"/>
    <w:rsid w:val="00175FA0"/>
    <w:rsid w:val="0018542A"/>
    <w:rsid w:val="00194CD0"/>
    <w:rsid w:val="001A3452"/>
    <w:rsid w:val="001A450E"/>
    <w:rsid w:val="001B49C9"/>
    <w:rsid w:val="001C23F4"/>
    <w:rsid w:val="001C4F79"/>
    <w:rsid w:val="001D2BE0"/>
    <w:rsid w:val="001F168B"/>
    <w:rsid w:val="001F7831"/>
    <w:rsid w:val="00204045"/>
    <w:rsid w:val="0020712B"/>
    <w:rsid w:val="0022606D"/>
    <w:rsid w:val="00231728"/>
    <w:rsid w:val="0024245B"/>
    <w:rsid w:val="00244A05"/>
    <w:rsid w:val="00250404"/>
    <w:rsid w:val="00254B0F"/>
    <w:rsid w:val="00256B74"/>
    <w:rsid w:val="002610D8"/>
    <w:rsid w:val="002747EC"/>
    <w:rsid w:val="002855BF"/>
    <w:rsid w:val="002B2988"/>
    <w:rsid w:val="002C2011"/>
    <w:rsid w:val="002F0D22"/>
    <w:rsid w:val="00311B17"/>
    <w:rsid w:val="003172DC"/>
    <w:rsid w:val="00325AE3"/>
    <w:rsid w:val="00326069"/>
    <w:rsid w:val="003537F0"/>
    <w:rsid w:val="0035462D"/>
    <w:rsid w:val="0036459E"/>
    <w:rsid w:val="00364B41"/>
    <w:rsid w:val="00383096"/>
    <w:rsid w:val="003921C0"/>
    <w:rsid w:val="0039346C"/>
    <w:rsid w:val="003A41EF"/>
    <w:rsid w:val="003B40AD"/>
    <w:rsid w:val="003C4E37"/>
    <w:rsid w:val="003D0FD0"/>
    <w:rsid w:val="003E16BE"/>
    <w:rsid w:val="003F4E28"/>
    <w:rsid w:val="004006E8"/>
    <w:rsid w:val="00401855"/>
    <w:rsid w:val="00407931"/>
    <w:rsid w:val="00442136"/>
    <w:rsid w:val="00446C3A"/>
    <w:rsid w:val="00465587"/>
    <w:rsid w:val="00477455"/>
    <w:rsid w:val="00495309"/>
    <w:rsid w:val="004A1F7B"/>
    <w:rsid w:val="004A7416"/>
    <w:rsid w:val="004B5E03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13332"/>
    <w:rsid w:val="00534DA0"/>
    <w:rsid w:val="00537809"/>
    <w:rsid w:val="00543E6C"/>
    <w:rsid w:val="00565087"/>
    <w:rsid w:val="0056573F"/>
    <w:rsid w:val="00571279"/>
    <w:rsid w:val="005A13AB"/>
    <w:rsid w:val="005A49C6"/>
    <w:rsid w:val="005C1A86"/>
    <w:rsid w:val="005C766E"/>
    <w:rsid w:val="005C7CD5"/>
    <w:rsid w:val="005D28BC"/>
    <w:rsid w:val="005E26F1"/>
    <w:rsid w:val="00611566"/>
    <w:rsid w:val="00646D99"/>
    <w:rsid w:val="00656910"/>
    <w:rsid w:val="006574C0"/>
    <w:rsid w:val="00696821"/>
    <w:rsid w:val="006C66D8"/>
    <w:rsid w:val="006D1E24"/>
    <w:rsid w:val="006D35DE"/>
    <w:rsid w:val="006D5EE4"/>
    <w:rsid w:val="006E1057"/>
    <w:rsid w:val="006E1417"/>
    <w:rsid w:val="006F6A2C"/>
    <w:rsid w:val="006F6E56"/>
    <w:rsid w:val="007069DC"/>
    <w:rsid w:val="00710201"/>
    <w:rsid w:val="0072073A"/>
    <w:rsid w:val="00726CEC"/>
    <w:rsid w:val="007342B5"/>
    <w:rsid w:val="00734A5B"/>
    <w:rsid w:val="00744E76"/>
    <w:rsid w:val="00757D40"/>
    <w:rsid w:val="007662B5"/>
    <w:rsid w:val="00767A51"/>
    <w:rsid w:val="00770282"/>
    <w:rsid w:val="00781F0F"/>
    <w:rsid w:val="0078727C"/>
    <w:rsid w:val="0079049D"/>
    <w:rsid w:val="00793DC5"/>
    <w:rsid w:val="00796823"/>
    <w:rsid w:val="007A2E55"/>
    <w:rsid w:val="007B18D8"/>
    <w:rsid w:val="007B625A"/>
    <w:rsid w:val="007C095F"/>
    <w:rsid w:val="007C0D86"/>
    <w:rsid w:val="007C2DD0"/>
    <w:rsid w:val="007D6FF2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948FB"/>
    <w:rsid w:val="008B5306"/>
    <w:rsid w:val="008B54E8"/>
    <w:rsid w:val="008C2E2A"/>
    <w:rsid w:val="008C3057"/>
    <w:rsid w:val="008C374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1D9E"/>
    <w:rsid w:val="009928A9"/>
    <w:rsid w:val="009A0AF3"/>
    <w:rsid w:val="009B07CD"/>
    <w:rsid w:val="009B2324"/>
    <w:rsid w:val="009B240E"/>
    <w:rsid w:val="009B4114"/>
    <w:rsid w:val="009C19E9"/>
    <w:rsid w:val="009D74A6"/>
    <w:rsid w:val="009E0E87"/>
    <w:rsid w:val="009E25FD"/>
    <w:rsid w:val="009E28DB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742F1"/>
    <w:rsid w:val="00A82346"/>
    <w:rsid w:val="00A919AA"/>
    <w:rsid w:val="00A9671C"/>
    <w:rsid w:val="00AA1553"/>
    <w:rsid w:val="00AC50F8"/>
    <w:rsid w:val="00AD7DBD"/>
    <w:rsid w:val="00AD7E7C"/>
    <w:rsid w:val="00AE1692"/>
    <w:rsid w:val="00AE7680"/>
    <w:rsid w:val="00B05380"/>
    <w:rsid w:val="00B05962"/>
    <w:rsid w:val="00B13E00"/>
    <w:rsid w:val="00B15449"/>
    <w:rsid w:val="00B16C2F"/>
    <w:rsid w:val="00B2563D"/>
    <w:rsid w:val="00B27303"/>
    <w:rsid w:val="00B32107"/>
    <w:rsid w:val="00B47FD1"/>
    <w:rsid w:val="00B516BB"/>
    <w:rsid w:val="00B62E13"/>
    <w:rsid w:val="00B669E9"/>
    <w:rsid w:val="00B7538C"/>
    <w:rsid w:val="00B84DB2"/>
    <w:rsid w:val="00B90E89"/>
    <w:rsid w:val="00B957CC"/>
    <w:rsid w:val="00BA0751"/>
    <w:rsid w:val="00BC3555"/>
    <w:rsid w:val="00C12B51"/>
    <w:rsid w:val="00C24650"/>
    <w:rsid w:val="00C25465"/>
    <w:rsid w:val="00C31806"/>
    <w:rsid w:val="00C33079"/>
    <w:rsid w:val="00C55A12"/>
    <w:rsid w:val="00C57478"/>
    <w:rsid w:val="00C6553E"/>
    <w:rsid w:val="00C80505"/>
    <w:rsid w:val="00C83A13"/>
    <w:rsid w:val="00C848A4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2FA2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3CC4"/>
    <w:rsid w:val="00EC4A25"/>
    <w:rsid w:val="00ED2BE2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448E1"/>
    <w:rsid w:val="00F54A3D"/>
    <w:rsid w:val="00F54CB0"/>
    <w:rsid w:val="00F579CD"/>
    <w:rsid w:val="00F653B8"/>
    <w:rsid w:val="00F71B89"/>
    <w:rsid w:val="00F7353C"/>
    <w:rsid w:val="00F76F8F"/>
    <w:rsid w:val="00F81D3B"/>
    <w:rsid w:val="00F87257"/>
    <w:rsid w:val="00F941DF"/>
    <w:rsid w:val="00FA1266"/>
    <w:rsid w:val="00FB36FA"/>
    <w:rsid w:val="00FC1192"/>
    <w:rsid w:val="00FC65E7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9A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C2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919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19AA"/>
  </w:style>
  <w:style w:type="character" w:customStyle="1" w:styleId="CommentTextChar">
    <w:name w:val="Comment Text Char"/>
    <w:basedOn w:val="DefaultParagraphFont"/>
    <w:link w:val="CommentText"/>
    <w:rsid w:val="00A919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19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19AA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0E6B7A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40793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62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2762</Characters>
  <Application>Microsoft Office Word</Application>
  <DocSecurity>0</DocSecurity>
  <Lines>23</Lines>
  <Paragraphs>6</Paragraphs>
  <ScaleCrop>false</ScaleCrop>
  <Manager/>
  <Company/>
  <LinksUpToDate>false</LinksUpToDate>
  <CharactersWithSpaces>3240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2023-11-03T08:14:00Z</dcterms:created>
  <dcterms:modified xsi:type="dcterms:W3CDTF">2023-11-03T08:14:00Z</dcterms:modified>
  <cp:category/>
</cp:coreProperties>
</file>